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5D7EDBC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54D44">
        <w:rPr>
          <w:rFonts w:ascii="Times New Roman" w:eastAsia="Times New Roman" w:hAnsi="Times New Roman" w:cs="Times New Roman"/>
          <w:sz w:val="24"/>
          <w:szCs w:val="24"/>
          <w:lang w:eastAsia="ru-RU"/>
        </w:rPr>
        <w:t>1351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3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778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684244A" w14:textId="75C8B46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54D44" w:rsidR="00C54D44">
        <w:rPr>
          <w:rFonts w:ascii="Times New Roman" w:hAnsi="Times New Roman" w:cs="Times New Roman"/>
          <w:bCs/>
          <w:sz w:val="24"/>
          <w:szCs w:val="24"/>
        </w:rPr>
        <w:t>86MS0021-01-2026-001933-98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59" w:rsidRPr="003D0597" w:rsidP="003B1759" w14:paraId="74E09928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3033459C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C54D44">
        <w:rPr>
          <w:sz w:val="26"/>
          <w:szCs w:val="26"/>
        </w:rPr>
        <w:t>03 июня</w:t>
      </w:r>
      <w:r w:rsidR="003B1759">
        <w:rPr>
          <w:sz w:val="26"/>
          <w:szCs w:val="26"/>
        </w:rPr>
        <w:t xml:space="preserve">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880D0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63C2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1167F6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C54D44">
        <w:rPr>
          <w:rFonts w:ascii="Times New Roman" w:hAnsi="Times New Roman" w:cs="Times New Roman"/>
          <w:sz w:val="26"/>
          <w:szCs w:val="26"/>
        </w:rPr>
        <w:t>ПАО МКК «Займер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C54D44">
        <w:rPr>
          <w:rFonts w:ascii="Times New Roman" w:hAnsi="Times New Roman" w:cs="Times New Roman"/>
          <w:sz w:val="26"/>
          <w:szCs w:val="26"/>
        </w:rPr>
        <w:t>Пармановой Юлдузхон Алимкуловне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5AB473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C54D44">
        <w:rPr>
          <w:rFonts w:ascii="Times New Roman" w:hAnsi="Times New Roman" w:cs="Times New Roman"/>
          <w:sz w:val="26"/>
          <w:szCs w:val="26"/>
        </w:rPr>
        <w:t>ПАО МКК «Займер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C54D44">
        <w:rPr>
          <w:rFonts w:ascii="Times New Roman" w:hAnsi="Times New Roman" w:cs="Times New Roman"/>
          <w:sz w:val="26"/>
          <w:szCs w:val="26"/>
        </w:rPr>
        <w:t>Пармановой Юлдузхон Алимкуловне</w:t>
      </w:r>
      <w:r w:rsidRPr="005C257D" w:rsidR="00C54D44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 </w:t>
      </w:r>
      <w:r w:rsidRPr="005C257D">
        <w:rPr>
          <w:rFonts w:ascii="Times New Roman" w:hAnsi="Times New Roman" w:cs="Times New Roman"/>
          <w:sz w:val="26"/>
          <w:szCs w:val="26"/>
        </w:rPr>
        <w:t>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1ED842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C54D44">
        <w:rPr>
          <w:rFonts w:ascii="Times New Roman" w:hAnsi="Times New Roman" w:cs="Times New Roman"/>
          <w:sz w:val="26"/>
          <w:szCs w:val="26"/>
        </w:rPr>
        <w:t>Пармановой Юлдузхон Алимкуловны</w:t>
      </w:r>
      <w:r w:rsidRPr="005C257D" w:rsidR="003B175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D13AA6">
        <w:rPr>
          <w:rFonts w:ascii="Times New Roman" w:hAnsi="Times New Roman" w:cs="Times New Roman"/>
          <w:sz w:val="26"/>
          <w:szCs w:val="26"/>
        </w:rPr>
        <w:t>(</w:t>
      </w:r>
      <w:r w:rsidR="00C54D44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A27D09">
        <w:rPr>
          <w:rFonts w:ascii="Times New Roman" w:hAnsi="Times New Roman" w:cs="Times New Roman"/>
          <w:sz w:val="26"/>
          <w:szCs w:val="26"/>
        </w:rPr>
        <w:t>***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C54D44">
        <w:rPr>
          <w:rFonts w:ascii="Times New Roman" w:hAnsi="Times New Roman" w:cs="Times New Roman"/>
          <w:sz w:val="26"/>
          <w:szCs w:val="26"/>
        </w:rPr>
        <w:t>ПАО МКК «</w:t>
      </w:r>
      <w:r w:rsidR="00C54D44">
        <w:rPr>
          <w:rFonts w:ascii="Times New Roman" w:hAnsi="Times New Roman" w:cs="Times New Roman"/>
          <w:sz w:val="26"/>
          <w:szCs w:val="26"/>
        </w:rPr>
        <w:t>Займер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>(</w:t>
      </w:r>
      <w:r w:rsidR="00C54D44">
        <w:rPr>
          <w:rFonts w:ascii="Times New Roman" w:hAnsi="Times New Roman" w:cs="Times New Roman"/>
          <w:sz w:val="26"/>
          <w:szCs w:val="26"/>
        </w:rPr>
        <w:t xml:space="preserve">ИНН </w:t>
      </w:r>
      <w:r w:rsidR="00A27D09">
        <w:rPr>
          <w:rFonts w:ascii="Times New Roman" w:hAnsi="Times New Roman" w:cs="Times New Roman"/>
          <w:sz w:val="26"/>
          <w:szCs w:val="26"/>
        </w:rPr>
        <w:t>***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="00C54D44">
        <w:rPr>
          <w:rFonts w:ascii="Times New Roman" w:hAnsi="Times New Roman" w:cs="Times New Roman"/>
          <w:sz w:val="26"/>
          <w:szCs w:val="26"/>
        </w:rPr>
        <w:t>14227152</w:t>
      </w:r>
      <w:r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C54D44">
        <w:rPr>
          <w:rFonts w:ascii="Times New Roman" w:hAnsi="Times New Roman" w:cs="Times New Roman"/>
          <w:sz w:val="26"/>
          <w:szCs w:val="26"/>
        </w:rPr>
        <w:t>10.01.2022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45B4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C54D44">
        <w:rPr>
          <w:rFonts w:ascii="Times New Roman" w:hAnsi="Times New Roman" w:cs="Times New Roman"/>
          <w:sz w:val="26"/>
          <w:szCs w:val="26"/>
        </w:rPr>
        <w:t>49920</w:t>
      </w:r>
      <w:r w:rsidR="00645A0D">
        <w:rPr>
          <w:rFonts w:ascii="Times New Roman" w:hAnsi="Times New Roman" w:cs="Times New Roman"/>
          <w:sz w:val="26"/>
          <w:szCs w:val="26"/>
        </w:rPr>
        <w:t xml:space="preserve"> рублей,</w:t>
      </w:r>
      <w:r w:rsidR="00145B42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3B1759" w:rsidRPr="003B1759" w:rsidP="003B1759" w14:paraId="576DC98A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заявление о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составлении мотивированного решения в следующие сроки:</w:t>
      </w:r>
    </w:p>
    <w:p w:rsidR="003B1759" w:rsidRPr="003B1759" w:rsidP="003B1759" w14:paraId="29D9A5C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B1759" w:rsidRPr="003B1759" w:rsidP="003B1759" w14:paraId="1DB9735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1759" w:rsidRPr="003B1759" w:rsidP="003B1759" w14:paraId="6E89FB2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Мотивированное решение суда составляется в течение десяти дней со дня поступления от лиц,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участвующих в деле, их представителей соответствующего заявления.</w:t>
      </w:r>
    </w:p>
    <w:p w:rsidR="003B1759" w:rsidRPr="003B1759" w:rsidP="003B1759" w14:paraId="3E76379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1759" w:rsidRPr="003B1759" w:rsidP="003B1759" w14:paraId="583F0C3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 мирового судьи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3B1759" w:rsidRPr="003B1759" w:rsidP="003B1759" w14:paraId="05C3B56E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59" w:rsidRPr="003B1759" w:rsidP="003B1759" w14:paraId="595A7A95" w14:textId="34B3C56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A46275" w:rsidRPr="003B1759" w:rsidP="00145B42" w14:paraId="7E6B83EA" w14:textId="28271D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Л.И. Трифонова</w:t>
      </w: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45B42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B1759"/>
    <w:rsid w:val="003D0597"/>
    <w:rsid w:val="003D5213"/>
    <w:rsid w:val="003E25AE"/>
    <w:rsid w:val="00421A72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643362"/>
    <w:rsid w:val="00645A0D"/>
    <w:rsid w:val="00674F64"/>
    <w:rsid w:val="00687879"/>
    <w:rsid w:val="00693E2A"/>
    <w:rsid w:val="006C0B92"/>
    <w:rsid w:val="006C150B"/>
    <w:rsid w:val="006C59E8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27D09"/>
    <w:rsid w:val="00A46275"/>
    <w:rsid w:val="00A91DD9"/>
    <w:rsid w:val="00B23FDE"/>
    <w:rsid w:val="00B266E0"/>
    <w:rsid w:val="00B51057"/>
    <w:rsid w:val="00B67A74"/>
    <w:rsid w:val="00B77893"/>
    <w:rsid w:val="00B82B39"/>
    <w:rsid w:val="00B84A3D"/>
    <w:rsid w:val="00C17B80"/>
    <w:rsid w:val="00C2236F"/>
    <w:rsid w:val="00C417DF"/>
    <w:rsid w:val="00C54D44"/>
    <w:rsid w:val="00C64E86"/>
    <w:rsid w:val="00C903CE"/>
    <w:rsid w:val="00C9428E"/>
    <w:rsid w:val="00CA34A3"/>
    <w:rsid w:val="00CB1B4F"/>
    <w:rsid w:val="00CC6203"/>
    <w:rsid w:val="00D13AA6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A0E3-F8F9-4753-A860-422C9F0C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